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Pr="002B4471" w:rsidRDefault="00FB3161" w:rsidP="008F0C5A">
      <w:pPr>
        <w:tabs>
          <w:tab w:val="left" w:pos="4680"/>
        </w:tabs>
        <w:spacing w:line="240" w:lineRule="auto"/>
        <w:ind w:left="5427" w:hanging="11"/>
        <w:jc w:val="left"/>
        <w:rPr>
          <w:b/>
          <w:bCs/>
          <w:sz w:val="24"/>
          <w:szCs w:val="24"/>
          <w:lang w:val="en-US"/>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3B1F08">
          <w:rPr>
            <w:webHidden/>
          </w:rPr>
          <w:t>3</w:t>
        </w:r>
        <w:r w:rsidR="001F2C0F">
          <w:rPr>
            <w:webHidden/>
          </w:rPr>
          <w:fldChar w:fldCharType="end"/>
        </w:r>
      </w:hyperlink>
    </w:p>
    <w:p w:rsidR="001F2C0F" w:rsidRDefault="00FF39D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3B1F08">
          <w:rPr>
            <w:webHidden/>
          </w:rPr>
          <w:t>7</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3B1F08">
          <w:rPr>
            <w:webHidden/>
          </w:rPr>
          <w:t>7</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3B1F08">
          <w:rPr>
            <w:webHidden/>
          </w:rPr>
          <w:t>10</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FF39D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3B1F08">
          <w:rPr>
            <w:webHidden/>
          </w:rPr>
          <w:t>13</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3B1F08">
          <w:rPr>
            <w:webHidden/>
          </w:rPr>
          <w:t>15</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3B1F08">
          <w:rPr>
            <w:webHidden/>
          </w:rPr>
          <w:t>19</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3B1F08">
          <w:rPr>
            <w:webHidden/>
          </w:rPr>
          <w:t>21</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3B1F08">
          <w:rPr>
            <w:webHidden/>
          </w:rPr>
          <w:t>23</w:t>
        </w:r>
        <w:r w:rsidR="001F2C0F">
          <w:rPr>
            <w:webHidden/>
          </w:rPr>
          <w:fldChar w:fldCharType="end"/>
        </w:r>
      </w:hyperlink>
    </w:p>
    <w:p w:rsidR="001F2C0F" w:rsidRDefault="00FF39D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3B1F08">
          <w:rPr>
            <w:webHidden/>
          </w:rPr>
          <w:t>25</w:t>
        </w:r>
        <w:r w:rsidR="001F2C0F">
          <w:rPr>
            <w:webHidden/>
          </w:rPr>
          <w:fldChar w:fldCharType="end"/>
        </w:r>
      </w:hyperlink>
    </w:p>
    <w:p w:rsidR="001F2C0F" w:rsidRDefault="00FF39D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3B1F08">
          <w:rPr>
            <w:webHidden/>
          </w:rPr>
          <w:t>27</w:t>
        </w:r>
        <w:r w:rsidR="001F2C0F">
          <w:rPr>
            <w:webHidden/>
          </w:rPr>
          <w:fldChar w:fldCharType="end"/>
        </w:r>
      </w:hyperlink>
    </w:p>
    <w:p w:rsidR="001F2C0F" w:rsidRDefault="00FF39D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3B1F08">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2B4471" w:rsidRPr="002B4471">
        <w:rPr>
          <w:b/>
          <w:color w:val="000000"/>
          <w:sz w:val="24"/>
          <w:szCs w:val="24"/>
        </w:rPr>
        <w:t>71</w:t>
      </w:r>
      <w:r w:rsidR="00CA2C69">
        <w:rPr>
          <w:b/>
          <w:color w:val="000000"/>
          <w:sz w:val="24"/>
          <w:szCs w:val="24"/>
        </w:rPr>
        <w:t>/18</w:t>
      </w:r>
      <w:r w:rsidR="00F615D3" w:rsidRPr="001634BE">
        <w:rPr>
          <w:b/>
          <w:sz w:val="24"/>
          <w:szCs w:val="24"/>
        </w:rPr>
        <w:t xml:space="preserve"> от </w:t>
      </w:r>
      <w:r w:rsidR="002B4471" w:rsidRPr="002B4471">
        <w:rPr>
          <w:b/>
          <w:sz w:val="24"/>
          <w:szCs w:val="24"/>
        </w:rPr>
        <w:t>23</w:t>
      </w:r>
      <w:r w:rsidR="00D72FAB">
        <w:rPr>
          <w:b/>
          <w:sz w:val="24"/>
          <w:szCs w:val="24"/>
        </w:rPr>
        <w:t>.</w:t>
      </w:r>
      <w:r w:rsidR="00EB7284">
        <w:rPr>
          <w:b/>
          <w:sz w:val="24"/>
          <w:szCs w:val="24"/>
        </w:rPr>
        <w:t>10</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2B4471" w:rsidP="00436F3F">
            <w:pPr>
              <w:autoSpaceDE w:val="0"/>
              <w:autoSpaceDN w:val="0"/>
              <w:adjustRightInd w:val="0"/>
              <w:spacing w:line="276" w:lineRule="auto"/>
              <w:ind w:right="-72" w:firstLine="0"/>
              <w:jc w:val="left"/>
              <w:rPr>
                <w:bCs/>
                <w:sz w:val="24"/>
                <w:szCs w:val="24"/>
              </w:rPr>
            </w:pPr>
            <w:r>
              <w:rPr>
                <w:bCs/>
                <w:sz w:val="24"/>
                <w:szCs w:val="24"/>
              </w:rPr>
              <w:t xml:space="preserve">Насосы прочие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436F3F">
        <w:trPr>
          <w:trHeight w:val="1391"/>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2B4471">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2B4471">
              <w:rPr>
                <w:sz w:val="24"/>
                <w:szCs w:val="24"/>
                <w:lang w:eastAsia="en-US"/>
              </w:rPr>
              <w:t>23</w:t>
            </w:r>
            <w:r w:rsidR="00EB7284">
              <w:rPr>
                <w:sz w:val="24"/>
                <w:szCs w:val="24"/>
                <w:lang w:eastAsia="en-US"/>
              </w:rPr>
              <w:t>.10</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2B4471">
              <w:rPr>
                <w:sz w:val="24"/>
                <w:szCs w:val="24"/>
                <w:lang w:eastAsia="en-US"/>
              </w:rPr>
              <w:t>12</w:t>
            </w:r>
            <w:r w:rsidR="000A39F7" w:rsidRPr="008B2C69">
              <w:rPr>
                <w:sz w:val="24"/>
                <w:szCs w:val="24"/>
                <w:lang w:eastAsia="en-US"/>
              </w:rPr>
              <w:t xml:space="preserve">» </w:t>
            </w:r>
            <w:r w:rsidR="002B4471">
              <w:rPr>
                <w:sz w:val="24"/>
                <w:szCs w:val="24"/>
                <w:lang w:eastAsia="en-US"/>
              </w:rPr>
              <w:t>ноября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436F3F" w:rsidRPr="000A39F7" w:rsidRDefault="00BC5425" w:rsidP="00436F3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70246B" w:rsidRPr="004747FE" w:rsidRDefault="00287B1A" w:rsidP="00436F3F">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3B1F08" w:rsidRPr="004747FE" w:rsidTr="003D1D13">
        <w:trPr>
          <w:trHeight w:val="391"/>
        </w:trPr>
        <w:tc>
          <w:tcPr>
            <w:tcW w:w="498" w:type="dxa"/>
          </w:tcPr>
          <w:p w:rsidR="003B1F08" w:rsidRPr="004747FE" w:rsidRDefault="003B1F08" w:rsidP="003B1F08">
            <w:pPr>
              <w:spacing w:line="276" w:lineRule="auto"/>
              <w:ind w:left="568" w:hanging="568"/>
              <w:jc w:val="left"/>
              <w:rPr>
                <w:b/>
                <w:sz w:val="24"/>
                <w:szCs w:val="24"/>
              </w:rPr>
            </w:pPr>
            <w:r>
              <w:rPr>
                <w:b/>
                <w:sz w:val="24"/>
                <w:szCs w:val="24"/>
              </w:rPr>
              <w:t>20.</w:t>
            </w:r>
          </w:p>
        </w:tc>
        <w:tc>
          <w:tcPr>
            <w:tcW w:w="3543" w:type="dxa"/>
          </w:tcPr>
          <w:p w:rsidR="003B1F08" w:rsidRDefault="003B1F08" w:rsidP="003B1F08">
            <w:pPr>
              <w:ind w:firstLine="0"/>
              <w:rPr>
                <w:snapToGrid/>
              </w:rPr>
            </w:pPr>
            <w:r>
              <w:rPr>
                <w:b/>
                <w:spacing w:val="-6"/>
                <w:sz w:val="24"/>
                <w:szCs w:val="24"/>
              </w:rPr>
              <w:t>Дополнительные требования</w:t>
            </w:r>
          </w:p>
        </w:tc>
        <w:tc>
          <w:tcPr>
            <w:tcW w:w="6237" w:type="dxa"/>
          </w:tcPr>
          <w:p w:rsidR="003B1F08" w:rsidRPr="003B1F08" w:rsidRDefault="003B1F08" w:rsidP="003B1F08">
            <w:pPr>
              <w:pStyle w:val="EON"/>
              <w:rPr>
                <w:sz w:val="24"/>
                <w:szCs w:val="24"/>
              </w:rPr>
            </w:pPr>
            <w:r w:rsidRPr="003B1F08">
              <w:rPr>
                <w:sz w:val="24"/>
                <w:szCs w:val="24"/>
              </w:rPr>
              <w:t>В случае принятия решения о заключении договора с контрагентом, Организатор вправе дополнительно предъявить следующие требования:</w:t>
            </w:r>
          </w:p>
          <w:p w:rsidR="003B1F08" w:rsidRPr="003B1F08" w:rsidRDefault="003B1F08" w:rsidP="003B1F08">
            <w:pPr>
              <w:pStyle w:val="EON"/>
              <w:rPr>
                <w:sz w:val="24"/>
                <w:szCs w:val="24"/>
              </w:rPr>
            </w:pPr>
            <w:r w:rsidRPr="003B1F08">
              <w:rPr>
                <w:sz w:val="24"/>
                <w:szCs w:val="24"/>
              </w:rPr>
              <w:t>Предоставление скан</w:t>
            </w:r>
            <w:bookmarkStart w:id="4" w:name="_GoBack"/>
            <w:bookmarkEnd w:id="4"/>
            <w:r w:rsidRPr="003B1F08">
              <w:rPr>
                <w:sz w:val="24"/>
                <w:szCs w:val="24"/>
              </w:rPr>
              <w:t xml:space="preserve">-копий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w:t>
            </w:r>
            <w:r w:rsidRPr="003B1F08">
              <w:rPr>
                <w:sz w:val="24"/>
                <w:szCs w:val="24"/>
              </w:rPr>
              <w:lastRenderedPageBreak/>
              <w:t>персональных данных (по Форме № 14).</w:t>
            </w:r>
          </w:p>
          <w:p w:rsidR="003B1F08" w:rsidRPr="003B1F08" w:rsidRDefault="003B1F08" w:rsidP="003B1F08">
            <w:pPr>
              <w:ind w:firstLine="0"/>
              <w:rPr>
                <w:sz w:val="24"/>
                <w:szCs w:val="24"/>
              </w:rPr>
            </w:pPr>
            <w:r w:rsidRPr="003B1F08">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3B1F08">
              <w:rPr>
                <w:rStyle w:val="EON0"/>
                <w:sz w:val="24"/>
                <w:szCs w:val="24"/>
              </w:rPr>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2B4471">
        <w:rPr>
          <w:color w:val="000000"/>
          <w:sz w:val="24"/>
          <w:szCs w:val="24"/>
        </w:rPr>
        <w:t>71</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2B4471">
        <w:rPr>
          <w:color w:val="000000"/>
          <w:sz w:val="24"/>
          <w:szCs w:val="24"/>
        </w:rPr>
        <w:t>23</w:t>
      </w:r>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3B1F08" w:rsidRPr="003B1F08">
        <w:rPr>
          <w:color w:val="000000"/>
          <w:sz w:val="24"/>
          <w:szCs w:val="24"/>
        </w:rPr>
        <w:t>Анкета Участника (форма 5</w:t>
      </w:r>
      <w:r w:rsidR="003B1F08" w:rsidRPr="003B1F08">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3B1F08" w:rsidRPr="003B1F08">
        <w:rPr>
          <w:color w:val="000000"/>
          <w:sz w:val="24"/>
          <w:szCs w:val="24"/>
        </w:rPr>
        <w:t>Справка о перечне и годовых объемах выполнения аналогичных договоров (форма 6</w:t>
      </w:r>
      <w:r w:rsidR="003B1F08" w:rsidRPr="003B1F08">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3B1F08">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9D5" w:rsidRDefault="00FF39D5">
      <w:r>
        <w:separator/>
      </w:r>
    </w:p>
  </w:endnote>
  <w:endnote w:type="continuationSeparator" w:id="0">
    <w:p w:rsidR="00FF39D5" w:rsidRDefault="00FF3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3B1F08">
          <w:rPr>
            <w:noProof/>
          </w:rPr>
          <w:t>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9D5" w:rsidRDefault="00FF39D5">
      <w:r>
        <w:separator/>
      </w:r>
    </w:p>
  </w:footnote>
  <w:footnote w:type="continuationSeparator" w:id="0">
    <w:p w:rsidR="00FF39D5" w:rsidRDefault="00FF3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928"/>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471"/>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1F08"/>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6F3F"/>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110"/>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39D5"/>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935C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0109487">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08105534">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77446A-889C-4B25-91C0-1430C037A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4641</Words>
  <Characters>26454</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31033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54</cp:revision>
  <cp:lastPrinted>2018-10-23T12:40:00Z</cp:lastPrinted>
  <dcterms:created xsi:type="dcterms:W3CDTF">2015-11-05T11:44:00Z</dcterms:created>
  <dcterms:modified xsi:type="dcterms:W3CDTF">2018-10-23T12:40:00Z</dcterms:modified>
</cp:coreProperties>
</file>